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Style0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801"/>
        <w:gridCol w:w="1076"/>
        <w:gridCol w:w="1063"/>
        <w:gridCol w:w="853"/>
        <w:gridCol w:w="1129"/>
      </w:tblGrid>
      <w:tr w:rsidR="00C76F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C76F2A" w:rsidRDefault="00C76F2A">
            <w:pPr>
              <w:jc w:val="center"/>
            </w:pPr>
            <w:bookmarkStart w:id="0" w:name="_GoBack"/>
            <w:bookmarkEnd w:id="0"/>
          </w:p>
        </w:tc>
        <w:tc>
          <w:tcPr>
            <w:tcW w:w="945" w:type="dxa"/>
            <w:shd w:val="clear" w:color="FFFFFF" w:fill="auto"/>
            <w:vAlign w:val="bottom"/>
          </w:tcPr>
          <w:p w:rsidR="00C76F2A" w:rsidRDefault="00C76F2A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C76F2A" w:rsidRDefault="00C76F2A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C76F2A" w:rsidRDefault="00C76F2A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C76F2A" w:rsidRDefault="00C76F2A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C76F2A" w:rsidRDefault="00C76F2A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C76F2A" w:rsidRDefault="00C76F2A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C76F2A" w:rsidRDefault="00C76F2A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C76F2A" w:rsidRDefault="00C76F2A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C76F2A" w:rsidRDefault="00C76F2A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C76F2A" w:rsidRDefault="00C76F2A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C76F2A" w:rsidRDefault="00C76F2A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C76F2A" w:rsidRDefault="00C76F2A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C76F2A" w:rsidRDefault="00C76F2A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C76F2A" w:rsidRDefault="00C76F2A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C76F2A" w:rsidRDefault="00C76F2A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C76F2A" w:rsidRDefault="00C76F2A">
            <w:pPr>
              <w:jc w:val="center"/>
            </w:pPr>
          </w:p>
        </w:tc>
      </w:tr>
      <w:tr w:rsidR="00C76F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C76F2A" w:rsidRDefault="00B674C1">
            <w:pPr>
              <w:pStyle w:val="1CStyle-1"/>
            </w:pPr>
            <w:r>
              <w:t>СВЕДЕНИЯ</w:t>
            </w:r>
          </w:p>
        </w:tc>
      </w:tr>
      <w:tr w:rsidR="00C76F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C76F2A" w:rsidRDefault="00B674C1">
            <w:pPr>
              <w:pStyle w:val="1CStyle0"/>
            </w:pPr>
            <w:r>
              <w:t xml:space="preserve">о доходах, расходах, об имуществе и обязательствах имущественного характера лиц, замещающих муниципальные должности и должности муниципальной службы в Староикшурминском  сельском поселении Сабинского  муниципального района </w:t>
            </w:r>
            <w:r>
              <w:t>Республики Татарстан, а также их супруг (супругов) и несовершеннолетних детей</w:t>
            </w:r>
          </w:p>
        </w:tc>
      </w:tr>
      <w:tr w:rsidR="00C76F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C76F2A" w:rsidRDefault="00B674C1">
            <w:pPr>
              <w:pStyle w:val="1CStyle-1"/>
            </w:pPr>
            <w:r>
              <w:t>за период с 1 января по 31 декабря 2 018 года (представленные Президенту Республики Татарстан)</w:t>
            </w:r>
          </w:p>
        </w:tc>
      </w:tr>
      <w:tr w:rsidR="00C76F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C76F2A" w:rsidRDefault="00C76F2A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C76F2A" w:rsidRDefault="00C76F2A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C76F2A" w:rsidRDefault="00C76F2A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C76F2A" w:rsidRDefault="00C76F2A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C76F2A" w:rsidRDefault="00C76F2A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C76F2A" w:rsidRDefault="00C76F2A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C76F2A" w:rsidRDefault="00C76F2A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C76F2A" w:rsidRDefault="00C76F2A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C76F2A" w:rsidRDefault="00C76F2A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C76F2A" w:rsidRDefault="00C76F2A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C76F2A" w:rsidRDefault="00C76F2A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C76F2A" w:rsidRDefault="00C76F2A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C76F2A" w:rsidRDefault="00C76F2A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C76F2A" w:rsidRDefault="00C76F2A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C76F2A" w:rsidRDefault="00C76F2A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C76F2A" w:rsidRDefault="00C76F2A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C76F2A" w:rsidRDefault="00C76F2A">
            <w:pPr>
              <w:jc w:val="center"/>
            </w:pPr>
          </w:p>
        </w:tc>
      </w:tr>
      <w:tr w:rsidR="00C76F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B674C1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B674C1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B674C1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B674C1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B674C1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B674C1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B674C1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B674C1">
            <w:pPr>
              <w:pStyle w:val="1CStyle3"/>
            </w:pPr>
            <w:r>
              <w:t>Сведения об источниках получения средств, за счет которых совершена сделка (вид при</w:t>
            </w:r>
            <w:r>
              <w:t>обретенного имущества, источники) *</w:t>
            </w:r>
          </w:p>
        </w:tc>
      </w:tr>
      <w:tr w:rsidR="00C76F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B674C1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B674C1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B674C1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B674C1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B674C1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B674C1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B674C1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B674C1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B674C1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B674C1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C76F2A" w:rsidRDefault="00B674C1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B674C1">
            <w:pPr>
              <w:pStyle w:val="1CStyle2"/>
            </w:pPr>
            <w:r>
              <w:t>Деклари-</w:t>
            </w:r>
            <w:r>
              <w:br/>
              <w:t xml:space="preserve">рованный </w:t>
            </w:r>
            <w:r>
              <w:t>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B674C1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C76F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B674C1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B674C1">
            <w:pPr>
              <w:pStyle w:val="1CStyle7"/>
              <w:jc w:val="left"/>
            </w:pPr>
            <w:r>
              <w:t>Гарафиев Илдар Абрарович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C76F2A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B674C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C76F2A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C76F2A">
            <w:pPr>
              <w:pStyle w:val="1CStyle11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C76F2A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B674C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B674C1">
            <w:pPr>
              <w:pStyle w:val="1CStyle13"/>
            </w:pPr>
            <w:r>
              <w:t>3 008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B674C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B674C1">
            <w:pPr>
              <w:pStyle w:val="1CStyle14"/>
              <w:jc w:val="left"/>
            </w:pPr>
            <w:r>
              <w:t>Легковой автомобиль Рено логан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B674C1">
            <w:pPr>
              <w:pStyle w:val="1CStyle15"/>
            </w:pPr>
            <w:r>
              <w:t>578 284,1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B674C1">
            <w:pPr>
              <w:pStyle w:val="1CStyle8"/>
              <w:jc w:val="left"/>
            </w:pPr>
            <w:r>
              <w:t>-</w:t>
            </w:r>
          </w:p>
        </w:tc>
      </w:tr>
      <w:tr w:rsidR="00C76F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B674C1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B674C1">
            <w:pPr>
              <w:pStyle w:val="1CStyle7"/>
              <w:jc w:val="left"/>
            </w:pPr>
            <w:r>
              <w:t>Гарафиев Илдар Абрарович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C76F2A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B674C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C76F2A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C76F2A">
            <w:pPr>
              <w:pStyle w:val="1CStyle11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C76F2A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B674C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B674C1">
            <w:pPr>
              <w:pStyle w:val="1CStyle13"/>
            </w:pPr>
            <w:r>
              <w:t>69,1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B674C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B674C1">
            <w:pPr>
              <w:pStyle w:val="1CStyle14"/>
              <w:jc w:val="left"/>
            </w:pPr>
            <w:r>
              <w:t>Легковой автомобиль Рено логан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B674C1">
            <w:pPr>
              <w:pStyle w:val="1CStyle15"/>
            </w:pPr>
            <w:r>
              <w:t>578 284,1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B674C1">
            <w:pPr>
              <w:pStyle w:val="1CStyle8"/>
              <w:jc w:val="left"/>
            </w:pPr>
            <w:r>
              <w:t>-</w:t>
            </w:r>
          </w:p>
        </w:tc>
      </w:tr>
      <w:tr w:rsidR="00C76F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B674C1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B674C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C76F2A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B674C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B674C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B674C1">
            <w:pPr>
              <w:pStyle w:val="1CStyle16"/>
            </w:pPr>
            <w:r>
              <w:t>3 008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B674C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B674C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C76F2A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C76F2A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B674C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B674C1">
            <w:pPr>
              <w:pStyle w:val="1CStyle15"/>
            </w:pPr>
            <w:r>
              <w:t>417 881,71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B674C1">
            <w:pPr>
              <w:pStyle w:val="1CStyle8"/>
              <w:jc w:val="left"/>
            </w:pPr>
            <w:r>
              <w:t>-</w:t>
            </w:r>
          </w:p>
        </w:tc>
      </w:tr>
      <w:tr w:rsidR="00C76F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B674C1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B674C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C76F2A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B674C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B674C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B674C1">
            <w:pPr>
              <w:pStyle w:val="1CStyle16"/>
            </w:pPr>
            <w:r>
              <w:t>69,1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B674C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B674C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C76F2A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C76F2A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B674C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B674C1">
            <w:pPr>
              <w:pStyle w:val="1CStyle15"/>
            </w:pPr>
            <w:r>
              <w:t>417 881,71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B674C1">
            <w:pPr>
              <w:pStyle w:val="1CStyle8"/>
              <w:jc w:val="left"/>
            </w:pPr>
            <w:r>
              <w:t>-</w:t>
            </w:r>
          </w:p>
        </w:tc>
      </w:tr>
      <w:tr w:rsidR="00C76F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B674C1">
            <w:pPr>
              <w:pStyle w:val="1CStyle6"/>
            </w:pPr>
            <w:r>
              <w:t>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B674C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C76F2A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B674C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C76F2A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C76F2A">
            <w:pPr>
              <w:pStyle w:val="1CStyle11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C76F2A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B674C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B674C1">
            <w:pPr>
              <w:pStyle w:val="1CStyle13"/>
            </w:pPr>
            <w:r>
              <w:t>3 008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B674C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B674C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B674C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B674C1">
            <w:pPr>
              <w:pStyle w:val="1CStyle8"/>
              <w:jc w:val="left"/>
            </w:pPr>
            <w:r>
              <w:t>-</w:t>
            </w:r>
          </w:p>
        </w:tc>
      </w:tr>
      <w:tr w:rsidR="00C76F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B674C1">
            <w:pPr>
              <w:pStyle w:val="1CStyle6"/>
            </w:pPr>
            <w:r>
              <w:t>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B674C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C76F2A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B674C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C76F2A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C76F2A">
            <w:pPr>
              <w:pStyle w:val="1CStyle11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C76F2A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B674C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B674C1">
            <w:pPr>
              <w:pStyle w:val="1CStyle13"/>
            </w:pPr>
            <w:r>
              <w:t>69,1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B674C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B674C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B674C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B674C1">
            <w:pPr>
              <w:pStyle w:val="1CStyle8"/>
              <w:jc w:val="left"/>
            </w:pPr>
            <w:r>
              <w:t>-</w:t>
            </w:r>
          </w:p>
        </w:tc>
      </w:tr>
      <w:tr w:rsidR="00C76F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B674C1">
            <w:pPr>
              <w:pStyle w:val="1CStyle6"/>
            </w:pPr>
            <w:r>
              <w:t>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B674C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C76F2A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B674C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C76F2A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C76F2A">
            <w:pPr>
              <w:pStyle w:val="1CStyle11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C76F2A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B674C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B674C1">
            <w:pPr>
              <w:pStyle w:val="1CStyle13"/>
            </w:pPr>
            <w:r>
              <w:t>3 008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B674C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B674C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B674C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B674C1">
            <w:pPr>
              <w:pStyle w:val="1CStyle8"/>
              <w:jc w:val="left"/>
            </w:pPr>
            <w:r>
              <w:t>-</w:t>
            </w:r>
          </w:p>
        </w:tc>
      </w:tr>
      <w:tr w:rsidR="00C76F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B674C1">
            <w:pPr>
              <w:pStyle w:val="1CStyle6"/>
            </w:pPr>
            <w:r>
              <w:t>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B674C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C76F2A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B674C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C76F2A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C76F2A">
            <w:pPr>
              <w:pStyle w:val="1CStyle11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C76F2A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B674C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B674C1">
            <w:pPr>
              <w:pStyle w:val="1CStyle13"/>
            </w:pPr>
            <w:r>
              <w:t>69,1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B674C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B674C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B674C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B674C1">
            <w:pPr>
              <w:pStyle w:val="1CStyle8"/>
              <w:jc w:val="left"/>
            </w:pPr>
            <w:r>
              <w:t>-</w:t>
            </w:r>
          </w:p>
        </w:tc>
      </w:tr>
      <w:tr w:rsidR="00C76F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B674C1">
            <w:pPr>
              <w:pStyle w:val="1CStyle6"/>
            </w:pPr>
            <w:r>
              <w:t>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B674C1">
            <w:pPr>
              <w:pStyle w:val="1CStyle7"/>
              <w:jc w:val="left"/>
            </w:pPr>
            <w:r>
              <w:t>Закиров Миннахмат Миннебаевич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C76F2A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B674C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B674C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B674C1">
            <w:pPr>
              <w:pStyle w:val="1CStyle16"/>
            </w:pPr>
            <w:r>
              <w:t>2 410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B674C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B674C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C76F2A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C76F2A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B674C1">
            <w:pPr>
              <w:pStyle w:val="1CStyle14"/>
              <w:jc w:val="left"/>
            </w:pPr>
            <w:r>
              <w:t>Легковой автомобиль РЕНО ЛОГАН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B674C1">
            <w:pPr>
              <w:pStyle w:val="1CStyle15"/>
            </w:pPr>
            <w:r>
              <w:t>450 840,94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B674C1">
            <w:pPr>
              <w:pStyle w:val="1CStyle8"/>
              <w:jc w:val="left"/>
            </w:pPr>
            <w:r>
              <w:t>-</w:t>
            </w:r>
          </w:p>
        </w:tc>
      </w:tr>
      <w:tr w:rsidR="00C76F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B674C1">
            <w:pPr>
              <w:pStyle w:val="1CStyle6"/>
            </w:pPr>
            <w:r>
              <w:t>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B674C1">
            <w:pPr>
              <w:pStyle w:val="1CStyle7"/>
              <w:jc w:val="left"/>
            </w:pPr>
            <w:r>
              <w:t>Закиров Миннахмат Миннебаевич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C76F2A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B674C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B674C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B674C1">
            <w:pPr>
              <w:pStyle w:val="1CStyle16"/>
            </w:pPr>
            <w:r>
              <w:t>70,4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B674C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B674C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C76F2A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C76F2A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B674C1">
            <w:pPr>
              <w:pStyle w:val="1CStyle14"/>
              <w:jc w:val="left"/>
            </w:pPr>
            <w:r>
              <w:t>Легковой автомобиль РЕНО ЛОГАН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B674C1">
            <w:pPr>
              <w:pStyle w:val="1CStyle15"/>
            </w:pPr>
            <w:r>
              <w:t>450 840,94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B674C1">
            <w:pPr>
              <w:pStyle w:val="1CStyle8"/>
              <w:jc w:val="left"/>
            </w:pPr>
            <w:r>
              <w:t>-</w:t>
            </w:r>
          </w:p>
        </w:tc>
      </w:tr>
      <w:tr w:rsidR="00C76F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B674C1">
            <w:pPr>
              <w:pStyle w:val="1CStyle6"/>
            </w:pPr>
            <w:r>
              <w:t>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B674C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C76F2A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B674C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C76F2A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C76F2A">
            <w:pPr>
              <w:pStyle w:val="1CStyle11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C76F2A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B674C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B674C1">
            <w:pPr>
              <w:pStyle w:val="1CStyle13"/>
            </w:pPr>
            <w:r>
              <w:t>2 410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B674C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B674C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B674C1">
            <w:pPr>
              <w:pStyle w:val="1CStyle15"/>
            </w:pPr>
            <w:r>
              <w:t>290 017,81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B674C1">
            <w:pPr>
              <w:pStyle w:val="1CStyle8"/>
              <w:jc w:val="left"/>
            </w:pPr>
            <w:r>
              <w:t>-</w:t>
            </w:r>
          </w:p>
        </w:tc>
      </w:tr>
      <w:tr w:rsidR="00C76F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B674C1">
            <w:pPr>
              <w:pStyle w:val="1CStyle6"/>
            </w:pPr>
            <w:r>
              <w:t>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B674C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C76F2A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B674C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C76F2A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C76F2A">
            <w:pPr>
              <w:pStyle w:val="1CStyle11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C76F2A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B674C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B674C1">
            <w:pPr>
              <w:pStyle w:val="1CStyle13"/>
            </w:pPr>
            <w:r>
              <w:t>70,4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B674C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B674C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B674C1">
            <w:pPr>
              <w:pStyle w:val="1CStyle15"/>
            </w:pPr>
            <w:r>
              <w:t>290 017,81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B674C1">
            <w:pPr>
              <w:pStyle w:val="1CStyle8"/>
              <w:jc w:val="left"/>
            </w:pPr>
            <w:r>
              <w:t>-</w:t>
            </w:r>
          </w:p>
        </w:tc>
      </w:tr>
      <w:tr w:rsidR="00C76F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B674C1">
            <w:pPr>
              <w:pStyle w:val="1CStyle6"/>
            </w:pPr>
            <w:r>
              <w:t>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B674C1">
            <w:pPr>
              <w:pStyle w:val="1CStyle7"/>
              <w:jc w:val="left"/>
            </w:pPr>
            <w:r>
              <w:t>Закирова Лилия Фаилевна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C76F2A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B674C1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B674C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B674C1">
            <w:pPr>
              <w:pStyle w:val="1CStyle16"/>
            </w:pPr>
            <w:r>
              <w:t>63,7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B674C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B674C1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B674C1">
            <w:pPr>
              <w:pStyle w:val="1CStyle13"/>
            </w:pPr>
            <w:r>
              <w:t>44,7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B674C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B674C1">
            <w:pPr>
              <w:pStyle w:val="1CStyle14"/>
              <w:jc w:val="left"/>
            </w:pPr>
            <w:r>
              <w:t>Легковой автомобиль ВАЗ  LADA XRAY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B674C1">
            <w:pPr>
              <w:pStyle w:val="1CStyle15"/>
            </w:pPr>
            <w:r>
              <w:t>363 775,61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B674C1">
            <w:pPr>
              <w:pStyle w:val="1CStyle8"/>
              <w:jc w:val="left"/>
            </w:pPr>
            <w:r>
              <w:t>-</w:t>
            </w:r>
          </w:p>
        </w:tc>
      </w:tr>
      <w:tr w:rsidR="00C76F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B674C1">
            <w:pPr>
              <w:pStyle w:val="1CStyle6"/>
            </w:pPr>
            <w:r>
              <w:t>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B674C1">
            <w:pPr>
              <w:pStyle w:val="1CStyle7"/>
              <w:jc w:val="left"/>
            </w:pPr>
            <w:r>
              <w:t>Закирова Лилия Фаилевна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C76F2A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B674C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B674C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B674C1">
            <w:pPr>
              <w:pStyle w:val="1CStyle16"/>
            </w:pPr>
            <w:r>
              <w:t>34 000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B674C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B674C1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B674C1">
            <w:pPr>
              <w:pStyle w:val="1CStyle13"/>
            </w:pPr>
            <w:r>
              <w:t>33,8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B674C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B674C1">
            <w:pPr>
              <w:pStyle w:val="1CStyle14"/>
              <w:jc w:val="left"/>
            </w:pPr>
            <w:r>
              <w:t>Легковой автомобиль ВАЗ  LADA XRAY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B674C1">
            <w:pPr>
              <w:pStyle w:val="1CStyle15"/>
            </w:pPr>
            <w:r>
              <w:t>363 775,61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B674C1">
            <w:pPr>
              <w:pStyle w:val="1CStyle8"/>
              <w:jc w:val="left"/>
            </w:pPr>
            <w:r>
              <w:t>-</w:t>
            </w:r>
          </w:p>
        </w:tc>
      </w:tr>
      <w:tr w:rsidR="00C76F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B674C1">
            <w:pPr>
              <w:pStyle w:val="1CStyle6"/>
            </w:pPr>
            <w:r>
              <w:t>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B674C1">
            <w:pPr>
              <w:pStyle w:val="1CStyle7"/>
              <w:jc w:val="left"/>
            </w:pPr>
            <w:r>
              <w:t xml:space="preserve">Закирова Лилия </w:t>
            </w:r>
            <w:r>
              <w:t>Фаилевна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C76F2A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B674C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B674C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B674C1">
            <w:pPr>
              <w:pStyle w:val="1CStyle16"/>
            </w:pPr>
            <w:r>
              <w:t>719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B674C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B674C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B674C1">
            <w:pPr>
              <w:pStyle w:val="1CStyle13"/>
            </w:pPr>
            <w:r>
              <w:t>404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B674C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B674C1">
            <w:pPr>
              <w:pStyle w:val="1CStyle14"/>
              <w:jc w:val="left"/>
            </w:pPr>
            <w:r>
              <w:t>Легковой автомобиль ВАЗ  LADA XRAY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B674C1">
            <w:pPr>
              <w:pStyle w:val="1CStyle15"/>
            </w:pPr>
            <w:r>
              <w:t>363 775,61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B674C1">
            <w:pPr>
              <w:pStyle w:val="1CStyle8"/>
              <w:jc w:val="left"/>
            </w:pPr>
            <w:r>
              <w:t>-</w:t>
            </w:r>
          </w:p>
        </w:tc>
      </w:tr>
      <w:tr w:rsidR="00C76F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B674C1">
            <w:pPr>
              <w:pStyle w:val="1CStyle6"/>
            </w:pPr>
            <w:r>
              <w:t>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B674C1">
            <w:pPr>
              <w:pStyle w:val="1CStyle7"/>
              <w:jc w:val="left"/>
            </w:pPr>
            <w:r>
              <w:t>Закирова Лилия Фаилевна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C76F2A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B674C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B674C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B674C1">
            <w:pPr>
              <w:pStyle w:val="1CStyle16"/>
            </w:pPr>
            <w:r>
              <w:t>719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B674C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B674C1">
            <w:pPr>
              <w:pStyle w:val="1CStyle7"/>
              <w:jc w:val="left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B674C1">
            <w:pPr>
              <w:pStyle w:val="1CStyle13"/>
            </w:pPr>
            <w:r>
              <w:lastRenderedPageBreak/>
              <w:t>850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B674C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B674C1">
            <w:pPr>
              <w:pStyle w:val="1CStyle14"/>
              <w:jc w:val="left"/>
            </w:pPr>
            <w:r>
              <w:t>Легковой автомобиль ВАЗ  LADA XRAY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B674C1">
            <w:pPr>
              <w:pStyle w:val="1CStyle15"/>
            </w:pPr>
            <w:r>
              <w:t>363 775,61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B674C1">
            <w:pPr>
              <w:pStyle w:val="1CStyle8"/>
              <w:jc w:val="left"/>
            </w:pPr>
            <w:r>
              <w:t>-</w:t>
            </w:r>
          </w:p>
        </w:tc>
      </w:tr>
      <w:tr w:rsidR="00C76F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B674C1">
            <w:pPr>
              <w:pStyle w:val="1CStyle1"/>
            </w:pPr>
            <w:r>
              <w:lastRenderedPageBreak/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B674C1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B674C1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B674C1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B674C1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B674C1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B674C1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B674C1">
            <w:pPr>
              <w:pStyle w:val="1CStyle3"/>
            </w:pPr>
            <w:r>
              <w:t xml:space="preserve">Сведения об </w:t>
            </w:r>
            <w:r>
              <w:t>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C76F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B674C1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B674C1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B674C1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B674C1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B674C1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B674C1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B674C1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B674C1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B674C1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B674C1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C76F2A" w:rsidRDefault="00B674C1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B674C1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B674C1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C76F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B674C1">
            <w:pPr>
              <w:pStyle w:val="1CStyle6"/>
            </w:pPr>
            <w:r>
              <w:t>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B674C1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C76F2A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B674C1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B674C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B674C1">
            <w:pPr>
              <w:pStyle w:val="1CStyle16"/>
            </w:pPr>
            <w:r>
              <w:t>33,8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B674C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B674C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B674C1">
            <w:pPr>
              <w:pStyle w:val="1CStyle13"/>
            </w:pPr>
            <w:r>
              <w:t>34 000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B674C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B674C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B674C1">
            <w:pPr>
              <w:pStyle w:val="1CStyle15"/>
            </w:pPr>
            <w:r>
              <w:t>390 669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B674C1">
            <w:pPr>
              <w:pStyle w:val="1CStyle8"/>
              <w:jc w:val="left"/>
            </w:pPr>
            <w:r>
              <w:t>-</w:t>
            </w:r>
          </w:p>
        </w:tc>
      </w:tr>
      <w:tr w:rsidR="00C76F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B674C1">
            <w:pPr>
              <w:pStyle w:val="1CStyle6"/>
            </w:pPr>
            <w:r>
              <w:t>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B674C1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C76F2A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B674C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B674C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B674C1">
            <w:pPr>
              <w:pStyle w:val="1CStyle16"/>
            </w:pPr>
            <w:r>
              <w:t>850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B674C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B674C1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B674C1">
            <w:pPr>
              <w:pStyle w:val="1CStyle13"/>
            </w:pPr>
            <w:r>
              <w:t>63,7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B674C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B674C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B674C1">
            <w:pPr>
              <w:pStyle w:val="1CStyle15"/>
            </w:pPr>
            <w:r>
              <w:t>390 669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B674C1">
            <w:pPr>
              <w:pStyle w:val="1CStyle8"/>
              <w:jc w:val="left"/>
            </w:pPr>
            <w:r>
              <w:t>-</w:t>
            </w:r>
          </w:p>
        </w:tc>
      </w:tr>
      <w:tr w:rsidR="00C76F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B674C1">
            <w:pPr>
              <w:pStyle w:val="1CStyle6"/>
            </w:pPr>
            <w:r>
              <w:t>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B674C1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C76F2A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B674C1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B674C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B674C1">
            <w:pPr>
              <w:pStyle w:val="1CStyle16"/>
            </w:pPr>
            <w:r>
              <w:t>44,7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B674C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B674C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B674C1">
            <w:pPr>
              <w:pStyle w:val="1CStyle13"/>
            </w:pPr>
            <w:r>
              <w:t>719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B674C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B674C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B674C1">
            <w:pPr>
              <w:pStyle w:val="1CStyle15"/>
            </w:pPr>
            <w:r>
              <w:t>390 669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B674C1">
            <w:pPr>
              <w:pStyle w:val="1CStyle8"/>
              <w:jc w:val="left"/>
            </w:pPr>
            <w:r>
              <w:t>-</w:t>
            </w:r>
          </w:p>
        </w:tc>
      </w:tr>
      <w:tr w:rsidR="00C76F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B674C1">
            <w:pPr>
              <w:pStyle w:val="1CStyle6"/>
            </w:pPr>
            <w:r>
              <w:t>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B674C1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C76F2A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B674C1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B674C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B674C1">
            <w:pPr>
              <w:pStyle w:val="1CStyle16"/>
            </w:pPr>
            <w:r>
              <w:t>44,7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B674C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B674C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B674C1">
            <w:pPr>
              <w:pStyle w:val="1CStyle13"/>
            </w:pPr>
            <w:r>
              <w:t>404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B674C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B674C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B674C1">
            <w:pPr>
              <w:pStyle w:val="1CStyle15"/>
            </w:pPr>
            <w:r>
              <w:t>390 669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B674C1">
            <w:pPr>
              <w:pStyle w:val="1CStyle8"/>
              <w:jc w:val="left"/>
            </w:pPr>
            <w:r>
              <w:t>-</w:t>
            </w:r>
          </w:p>
        </w:tc>
      </w:tr>
      <w:tr w:rsidR="00C76F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B674C1">
            <w:pPr>
              <w:pStyle w:val="1CStyle6"/>
            </w:pPr>
            <w:r>
              <w:t>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B674C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C76F2A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B674C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C76F2A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C76F2A">
            <w:pPr>
              <w:pStyle w:val="1CStyle11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C76F2A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B674C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B674C1">
            <w:pPr>
              <w:pStyle w:val="1CStyle13"/>
            </w:pPr>
            <w:r>
              <w:t>34 000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B674C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B674C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B674C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B674C1">
            <w:pPr>
              <w:pStyle w:val="1CStyle8"/>
              <w:jc w:val="left"/>
            </w:pPr>
            <w:r>
              <w:t>-</w:t>
            </w:r>
          </w:p>
        </w:tc>
      </w:tr>
      <w:tr w:rsidR="00C76F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B674C1">
            <w:pPr>
              <w:pStyle w:val="1CStyle6"/>
            </w:pPr>
            <w:r>
              <w:t>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B674C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C76F2A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B674C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C76F2A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C76F2A">
            <w:pPr>
              <w:pStyle w:val="1CStyle11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C76F2A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B674C1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B674C1">
            <w:pPr>
              <w:pStyle w:val="1CStyle13"/>
            </w:pPr>
            <w:r>
              <w:t>63,7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B674C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B674C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B674C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B674C1">
            <w:pPr>
              <w:pStyle w:val="1CStyle8"/>
              <w:jc w:val="left"/>
            </w:pPr>
            <w:r>
              <w:t>-</w:t>
            </w:r>
          </w:p>
        </w:tc>
      </w:tr>
      <w:tr w:rsidR="00C76F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B674C1">
            <w:pPr>
              <w:pStyle w:val="1CStyle6"/>
            </w:pPr>
            <w:r>
              <w:t>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B674C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C76F2A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B674C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C76F2A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C76F2A">
            <w:pPr>
              <w:pStyle w:val="1CStyle11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C76F2A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B674C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B674C1">
            <w:pPr>
              <w:pStyle w:val="1CStyle13"/>
            </w:pPr>
            <w:r>
              <w:t>719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B674C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B674C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B674C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B674C1">
            <w:pPr>
              <w:pStyle w:val="1CStyle8"/>
              <w:jc w:val="left"/>
            </w:pPr>
            <w:r>
              <w:t>-</w:t>
            </w:r>
          </w:p>
        </w:tc>
      </w:tr>
      <w:tr w:rsidR="00C76F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B674C1">
            <w:pPr>
              <w:pStyle w:val="1CStyle6"/>
            </w:pPr>
            <w:r>
              <w:t>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B674C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C76F2A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B674C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C76F2A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C76F2A">
            <w:pPr>
              <w:pStyle w:val="1CStyle11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C76F2A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B674C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B674C1">
            <w:pPr>
              <w:pStyle w:val="1CStyle13"/>
            </w:pPr>
            <w:r>
              <w:t>404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B674C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B674C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B674C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B674C1">
            <w:pPr>
              <w:pStyle w:val="1CStyle8"/>
              <w:jc w:val="left"/>
            </w:pPr>
            <w:r>
              <w:t>-</w:t>
            </w:r>
          </w:p>
        </w:tc>
      </w:tr>
      <w:tr w:rsidR="00C76F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B674C1">
            <w:pPr>
              <w:pStyle w:val="1CStyle6"/>
            </w:pPr>
            <w:r>
              <w:t>10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B674C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C76F2A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B674C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C76F2A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C76F2A">
            <w:pPr>
              <w:pStyle w:val="1CStyle11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C76F2A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B674C1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B674C1">
            <w:pPr>
              <w:pStyle w:val="1CStyle13"/>
            </w:pPr>
            <w:r>
              <w:t>44,7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B674C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B674C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B674C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B674C1">
            <w:pPr>
              <w:pStyle w:val="1CStyle8"/>
              <w:jc w:val="left"/>
            </w:pPr>
            <w:r>
              <w:t>-</w:t>
            </w:r>
          </w:p>
        </w:tc>
      </w:tr>
      <w:tr w:rsidR="00C76F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B674C1">
            <w:pPr>
              <w:pStyle w:val="1CStyle6"/>
            </w:pPr>
            <w:r>
              <w:t>10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B674C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C76F2A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B674C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C76F2A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C76F2A">
            <w:pPr>
              <w:pStyle w:val="1CStyle11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C76F2A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B674C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B674C1">
            <w:pPr>
              <w:pStyle w:val="1CStyle13"/>
            </w:pPr>
            <w:r>
              <w:t>719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B674C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B674C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B674C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B674C1">
            <w:pPr>
              <w:pStyle w:val="1CStyle8"/>
              <w:jc w:val="left"/>
            </w:pPr>
            <w:r>
              <w:t>-</w:t>
            </w:r>
          </w:p>
        </w:tc>
      </w:tr>
      <w:tr w:rsidR="00C76F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B674C1">
            <w:pPr>
              <w:pStyle w:val="1CStyle6"/>
            </w:pPr>
            <w:r>
              <w:t>10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B674C1">
            <w:pPr>
              <w:pStyle w:val="1CStyle7"/>
              <w:jc w:val="left"/>
            </w:pPr>
            <w:r>
              <w:t xml:space="preserve">Несовершеннолетний </w:t>
            </w:r>
            <w:r>
              <w:t>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C76F2A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B674C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C76F2A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C76F2A">
            <w:pPr>
              <w:pStyle w:val="1CStyle11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C76F2A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B674C1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B674C1">
            <w:pPr>
              <w:pStyle w:val="1CStyle13"/>
            </w:pPr>
            <w:r>
              <w:t>33,8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B674C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B674C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B674C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B674C1">
            <w:pPr>
              <w:pStyle w:val="1CStyle8"/>
              <w:jc w:val="left"/>
            </w:pPr>
            <w:r>
              <w:t>-</w:t>
            </w:r>
          </w:p>
        </w:tc>
      </w:tr>
      <w:tr w:rsidR="00C76F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B674C1">
            <w:pPr>
              <w:pStyle w:val="1CStyle6"/>
            </w:pPr>
            <w:r>
              <w:t>10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B674C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C76F2A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B674C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C76F2A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C76F2A">
            <w:pPr>
              <w:pStyle w:val="1CStyle11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C76F2A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B674C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B674C1">
            <w:pPr>
              <w:pStyle w:val="1CStyle13"/>
            </w:pPr>
            <w:r>
              <w:t>404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B674C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B674C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B674C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B674C1">
            <w:pPr>
              <w:pStyle w:val="1CStyle8"/>
              <w:jc w:val="left"/>
            </w:pPr>
            <w:r>
              <w:t>-</w:t>
            </w:r>
          </w:p>
        </w:tc>
      </w:tr>
      <w:tr w:rsidR="00C76F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B674C1">
            <w:pPr>
              <w:pStyle w:val="1CStyle6"/>
            </w:pPr>
            <w:r>
              <w:t>10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B674C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C76F2A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B674C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C76F2A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C76F2A">
            <w:pPr>
              <w:pStyle w:val="1CStyle11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C76F2A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B674C1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B674C1">
            <w:pPr>
              <w:pStyle w:val="1CStyle13"/>
            </w:pPr>
            <w:r>
              <w:t>63,7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B674C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B674C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B674C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B674C1">
            <w:pPr>
              <w:pStyle w:val="1CStyle8"/>
              <w:jc w:val="left"/>
            </w:pPr>
            <w:r>
              <w:t>-</w:t>
            </w:r>
          </w:p>
        </w:tc>
      </w:tr>
      <w:tr w:rsidR="00C76F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B674C1">
            <w:pPr>
              <w:pStyle w:val="1CStyle6"/>
            </w:pPr>
            <w:r>
              <w:t>10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B674C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C76F2A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B674C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C76F2A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C76F2A">
            <w:pPr>
              <w:pStyle w:val="1CStyle11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C76F2A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B674C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B674C1">
            <w:pPr>
              <w:pStyle w:val="1CStyle13"/>
            </w:pPr>
            <w:r>
              <w:t>850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B674C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B674C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B674C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B674C1">
            <w:pPr>
              <w:pStyle w:val="1CStyle8"/>
              <w:jc w:val="left"/>
            </w:pPr>
            <w:r>
              <w:t>-</w:t>
            </w:r>
          </w:p>
        </w:tc>
      </w:tr>
      <w:tr w:rsidR="00C76F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B674C1">
            <w:pPr>
              <w:pStyle w:val="1CStyle6"/>
            </w:pPr>
            <w:r>
              <w:t>10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B674C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C76F2A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B674C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C76F2A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C76F2A">
            <w:pPr>
              <w:pStyle w:val="1CStyle11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C76F2A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B674C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B674C1">
            <w:pPr>
              <w:pStyle w:val="1CStyle13"/>
            </w:pPr>
            <w:r>
              <w:t>34 000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B674C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B674C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B674C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B674C1">
            <w:pPr>
              <w:pStyle w:val="1CStyle8"/>
              <w:jc w:val="left"/>
            </w:pPr>
            <w:r>
              <w:t>-</w:t>
            </w:r>
          </w:p>
        </w:tc>
      </w:tr>
      <w:tr w:rsidR="00C76F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B674C1">
            <w:pPr>
              <w:pStyle w:val="1CStyle6"/>
            </w:pPr>
            <w:r>
              <w:t>11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B674C1">
            <w:pPr>
              <w:pStyle w:val="1CStyle7"/>
              <w:jc w:val="left"/>
            </w:pPr>
            <w:r>
              <w:t>Миннебаев Фаиз Фаилевич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C76F2A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B674C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C76F2A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C76F2A">
            <w:pPr>
              <w:pStyle w:val="1CStyle11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C76F2A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B674C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B674C1">
            <w:pPr>
              <w:pStyle w:val="1CStyle13"/>
            </w:pPr>
            <w:r>
              <w:t>3 466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B674C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B674C1">
            <w:pPr>
              <w:pStyle w:val="1CStyle14"/>
              <w:jc w:val="left"/>
            </w:pPr>
            <w:r>
              <w:t>Легковой автомобиль ВАЗ 2114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B674C1">
            <w:pPr>
              <w:pStyle w:val="1CStyle15"/>
            </w:pPr>
            <w:r>
              <w:t>34 263,11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B674C1">
            <w:pPr>
              <w:pStyle w:val="1CStyle8"/>
              <w:jc w:val="left"/>
            </w:pPr>
            <w:r>
              <w:t>-</w:t>
            </w:r>
          </w:p>
        </w:tc>
      </w:tr>
      <w:tr w:rsidR="00C76F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B674C1">
            <w:pPr>
              <w:pStyle w:val="1CStyle6"/>
            </w:pPr>
            <w:r>
              <w:t>11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B674C1">
            <w:pPr>
              <w:pStyle w:val="1CStyle7"/>
              <w:jc w:val="left"/>
            </w:pPr>
            <w:r>
              <w:t>Миннебаев Фаиз Фаилевич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C76F2A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B674C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C76F2A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C76F2A">
            <w:pPr>
              <w:pStyle w:val="1CStyle11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C76F2A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B674C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B674C1">
            <w:pPr>
              <w:pStyle w:val="1CStyle13"/>
            </w:pPr>
            <w:r>
              <w:t>69,4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B674C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B674C1">
            <w:pPr>
              <w:pStyle w:val="1CStyle14"/>
              <w:jc w:val="left"/>
            </w:pPr>
            <w:r>
              <w:t>Легковой автомобиль ВАЗ 2112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B674C1">
            <w:pPr>
              <w:pStyle w:val="1CStyle15"/>
            </w:pPr>
            <w:r>
              <w:t>34 263,11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B674C1">
            <w:pPr>
              <w:pStyle w:val="1CStyle8"/>
              <w:jc w:val="left"/>
            </w:pPr>
            <w:r>
              <w:t>-</w:t>
            </w:r>
          </w:p>
        </w:tc>
      </w:tr>
      <w:tr w:rsidR="00C76F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B674C1">
            <w:pPr>
              <w:pStyle w:val="1CStyle6"/>
            </w:pPr>
            <w:r>
              <w:t>12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B674C1">
            <w:pPr>
              <w:pStyle w:val="1CStyle7"/>
              <w:jc w:val="left"/>
            </w:pPr>
            <w:r>
              <w:t>Назмутдинова Фарида Фаритовна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C76F2A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B674C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B674C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B674C1">
            <w:pPr>
              <w:pStyle w:val="1CStyle16"/>
            </w:pPr>
            <w:r>
              <w:t>110,4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B674C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B674C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C76F2A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C76F2A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B674C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B674C1">
            <w:pPr>
              <w:pStyle w:val="1CStyle15"/>
            </w:pPr>
            <w:r>
              <w:t>331 115,2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B674C1">
            <w:pPr>
              <w:pStyle w:val="1CStyle8"/>
              <w:jc w:val="left"/>
            </w:pPr>
            <w:r>
              <w:t>-</w:t>
            </w:r>
          </w:p>
        </w:tc>
      </w:tr>
      <w:tr w:rsidR="00C76F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B674C1">
            <w:pPr>
              <w:pStyle w:val="1CStyle6"/>
            </w:pPr>
            <w:r>
              <w:t>12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B674C1">
            <w:pPr>
              <w:pStyle w:val="1CStyle7"/>
              <w:jc w:val="left"/>
            </w:pPr>
            <w:r>
              <w:t>Назмутдинова Фарида Фаритовна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C76F2A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B674C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B674C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B674C1">
            <w:pPr>
              <w:pStyle w:val="1CStyle16"/>
            </w:pPr>
            <w:r>
              <w:t>3 725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B674C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B674C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C76F2A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C76F2A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B674C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B674C1">
            <w:pPr>
              <w:pStyle w:val="1CStyle15"/>
            </w:pPr>
            <w:r>
              <w:t>331 115,2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B674C1">
            <w:pPr>
              <w:pStyle w:val="1CStyle8"/>
              <w:jc w:val="left"/>
            </w:pPr>
            <w:r>
              <w:t>-</w:t>
            </w:r>
          </w:p>
        </w:tc>
      </w:tr>
      <w:tr w:rsidR="00C76F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B674C1">
            <w:pPr>
              <w:pStyle w:val="1CStyle6"/>
            </w:pPr>
            <w:r>
              <w:t>13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B674C1">
            <w:pPr>
              <w:pStyle w:val="1CStyle7"/>
              <w:jc w:val="left"/>
            </w:pPr>
            <w:r>
              <w:t xml:space="preserve">Нурмухаметов </w:t>
            </w:r>
            <w:r>
              <w:t>Нияз Наилевич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B674C1">
            <w:pPr>
              <w:pStyle w:val="1CStyle8"/>
              <w:jc w:val="left"/>
            </w:pPr>
            <w:r>
              <w:t xml:space="preserve">Глава Староикшурмиского сельского поселения Сабинского </w:t>
            </w:r>
            <w:r>
              <w:lastRenderedPageBreak/>
              <w:t>муниципального района Республики Татарстан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B674C1">
            <w:pPr>
              <w:pStyle w:val="1CStyle9"/>
              <w:jc w:val="left"/>
            </w:pPr>
            <w:r>
              <w:lastRenderedPageBreak/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C76F2A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C76F2A">
            <w:pPr>
              <w:pStyle w:val="1CStyle11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C76F2A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B674C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B674C1">
            <w:pPr>
              <w:pStyle w:val="1CStyle13"/>
            </w:pPr>
            <w:r>
              <w:t>60,1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B674C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B674C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B674C1">
            <w:pPr>
              <w:pStyle w:val="1CStyle15"/>
            </w:pPr>
            <w:r>
              <w:t>457 200,67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B674C1">
            <w:pPr>
              <w:pStyle w:val="1CStyle8"/>
              <w:jc w:val="left"/>
            </w:pPr>
            <w:r>
              <w:t>-</w:t>
            </w:r>
          </w:p>
        </w:tc>
      </w:tr>
      <w:tr w:rsidR="00C76F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B674C1">
            <w:pPr>
              <w:pStyle w:val="1CStyle6"/>
            </w:pPr>
            <w:r>
              <w:t>13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B674C1">
            <w:pPr>
              <w:pStyle w:val="1CStyle7"/>
              <w:jc w:val="left"/>
            </w:pPr>
            <w:r>
              <w:t>Нурмухаметов Нияз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B674C1">
            <w:pPr>
              <w:pStyle w:val="1CStyle8"/>
              <w:jc w:val="left"/>
            </w:pPr>
            <w:r>
              <w:t xml:space="preserve">Глава Староикшурмиского сельского поселения Сабинского </w:t>
            </w:r>
            <w:r>
              <w:t>муниципального района Республики Татарстан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B674C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C76F2A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C76F2A">
            <w:pPr>
              <w:pStyle w:val="1CStyle11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C76F2A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B674C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B674C1">
            <w:pPr>
              <w:pStyle w:val="1CStyle13"/>
            </w:pPr>
            <w:r>
              <w:t>3 366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B674C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B674C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B674C1">
            <w:pPr>
              <w:pStyle w:val="1CStyle15"/>
            </w:pPr>
            <w:r>
              <w:t>457 200,67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B674C1">
            <w:pPr>
              <w:pStyle w:val="1CStyle8"/>
              <w:jc w:val="left"/>
            </w:pPr>
            <w:r>
              <w:t>-</w:t>
            </w:r>
          </w:p>
        </w:tc>
      </w:tr>
      <w:tr w:rsidR="00C76F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B674C1">
            <w:pPr>
              <w:pStyle w:val="1CStyle6"/>
            </w:pPr>
            <w:r>
              <w:lastRenderedPageBreak/>
              <w:t>14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B674C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C76F2A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B674C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B674C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B674C1">
            <w:pPr>
              <w:pStyle w:val="1CStyle16"/>
            </w:pPr>
            <w:r>
              <w:t>101,8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B674C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B674C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B674C1">
            <w:pPr>
              <w:pStyle w:val="1CStyle13"/>
            </w:pPr>
            <w:r>
              <w:t>60,1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B674C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B674C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B674C1">
            <w:pPr>
              <w:pStyle w:val="1CStyle15"/>
            </w:pPr>
            <w:r>
              <w:t>144 085,04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B674C1">
            <w:pPr>
              <w:pStyle w:val="1CStyle8"/>
              <w:jc w:val="left"/>
            </w:pPr>
            <w:r>
              <w:t>-</w:t>
            </w:r>
          </w:p>
        </w:tc>
      </w:tr>
      <w:tr w:rsidR="00C76F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B674C1">
            <w:pPr>
              <w:pStyle w:val="1CStyle6"/>
            </w:pPr>
            <w:r>
              <w:t>14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B674C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C76F2A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B674C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B674C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B674C1">
            <w:pPr>
              <w:pStyle w:val="1CStyle16"/>
            </w:pPr>
            <w:r>
              <w:t>5 678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B674C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B674C1">
            <w:pPr>
              <w:pStyle w:val="1CStyle7"/>
              <w:jc w:val="left"/>
            </w:pPr>
            <w:r>
              <w:t xml:space="preserve">Земельный </w:t>
            </w:r>
            <w:r>
              <w:t>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B674C1">
            <w:pPr>
              <w:pStyle w:val="1CStyle13"/>
            </w:pPr>
            <w:r>
              <w:t>3 366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B674C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B674C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B674C1">
            <w:pPr>
              <w:pStyle w:val="1CStyle15"/>
            </w:pPr>
            <w:r>
              <w:t>144 085,04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B674C1">
            <w:pPr>
              <w:pStyle w:val="1CStyle8"/>
              <w:jc w:val="left"/>
            </w:pPr>
            <w:r>
              <w:t>-</w:t>
            </w:r>
          </w:p>
        </w:tc>
      </w:tr>
      <w:tr w:rsidR="00C76F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B674C1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B674C1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B674C1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B674C1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B674C1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B674C1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B674C1">
            <w:pPr>
              <w:pStyle w:val="1CStyle2"/>
            </w:pPr>
            <w:r>
              <w:t>Деклари-</w:t>
            </w:r>
            <w:r>
              <w:br/>
              <w:t xml:space="preserve">рованный годовой </w:t>
            </w:r>
            <w:r>
              <w:t>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B674C1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C76F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B674C1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B674C1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B674C1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B674C1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B674C1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B674C1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B674C1">
            <w:pPr>
              <w:pStyle w:val="1CStyle1"/>
            </w:pPr>
            <w:r>
              <w:t xml:space="preserve">страна </w:t>
            </w:r>
            <w:r>
              <w:t>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B674C1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B674C1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B674C1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C76F2A" w:rsidRDefault="00B674C1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B674C1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B674C1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C76F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B674C1">
            <w:pPr>
              <w:pStyle w:val="1CStyle6"/>
            </w:pPr>
            <w:r>
              <w:t>15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B674C1">
            <w:pPr>
              <w:pStyle w:val="1CStyle7"/>
              <w:jc w:val="left"/>
            </w:pPr>
            <w:r>
              <w:t xml:space="preserve">Несовершеннолетний </w:t>
            </w:r>
            <w:r>
              <w:t>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C76F2A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B674C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C76F2A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C76F2A">
            <w:pPr>
              <w:pStyle w:val="1CStyle11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C76F2A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B674C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B674C1">
            <w:pPr>
              <w:pStyle w:val="1CStyle13"/>
            </w:pPr>
            <w:r>
              <w:t>3 366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B674C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B674C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B674C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B674C1">
            <w:pPr>
              <w:pStyle w:val="1CStyle8"/>
              <w:jc w:val="left"/>
            </w:pPr>
            <w:r>
              <w:t>-</w:t>
            </w:r>
          </w:p>
        </w:tc>
      </w:tr>
      <w:tr w:rsidR="00C76F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B674C1">
            <w:pPr>
              <w:pStyle w:val="1CStyle6"/>
            </w:pPr>
            <w:r>
              <w:t>15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B674C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C76F2A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B674C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C76F2A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C76F2A">
            <w:pPr>
              <w:pStyle w:val="1CStyle11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C76F2A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B674C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B674C1">
            <w:pPr>
              <w:pStyle w:val="1CStyle13"/>
            </w:pPr>
            <w:r>
              <w:t>60,1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B674C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B674C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B674C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B674C1">
            <w:pPr>
              <w:pStyle w:val="1CStyle8"/>
              <w:jc w:val="left"/>
            </w:pPr>
            <w:r>
              <w:t>-</w:t>
            </w:r>
          </w:p>
        </w:tc>
      </w:tr>
      <w:tr w:rsidR="00C76F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B674C1">
            <w:pPr>
              <w:pStyle w:val="1CStyle6"/>
            </w:pPr>
            <w:r>
              <w:t>16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B674C1">
            <w:pPr>
              <w:pStyle w:val="1CStyle7"/>
              <w:jc w:val="left"/>
            </w:pPr>
            <w:r>
              <w:t>Петров Александр Владимирович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C76F2A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B674C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B674C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B674C1">
            <w:pPr>
              <w:pStyle w:val="1CStyle16"/>
            </w:pPr>
            <w:r>
              <w:t>1 169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B674C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B674C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C76F2A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C76F2A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B674C1">
            <w:pPr>
              <w:pStyle w:val="1CStyle14"/>
              <w:jc w:val="left"/>
            </w:pPr>
            <w:r>
              <w:t>Легковой автомобиль ШЕВРОЛЕ ЛАЧЕТТИ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B674C1">
            <w:pPr>
              <w:pStyle w:val="1CStyle15"/>
            </w:pPr>
            <w:r>
              <w:t>573 930,06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B674C1">
            <w:pPr>
              <w:pStyle w:val="1CStyle8"/>
              <w:jc w:val="left"/>
            </w:pPr>
            <w:r>
              <w:t>-</w:t>
            </w:r>
          </w:p>
        </w:tc>
      </w:tr>
      <w:tr w:rsidR="00C76F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B674C1">
            <w:pPr>
              <w:pStyle w:val="1CStyle6"/>
            </w:pPr>
            <w:r>
              <w:t>16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B674C1">
            <w:pPr>
              <w:pStyle w:val="1CStyle7"/>
              <w:jc w:val="left"/>
            </w:pPr>
            <w:r>
              <w:t>Петров Александр Владимирович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C76F2A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B674C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B674C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B674C1">
            <w:pPr>
              <w:pStyle w:val="1CStyle16"/>
            </w:pPr>
            <w:r>
              <w:t>103,6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B674C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B674C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C76F2A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C76F2A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B674C1">
            <w:pPr>
              <w:pStyle w:val="1CStyle14"/>
              <w:jc w:val="left"/>
            </w:pPr>
            <w:r>
              <w:t>Легковой автомобиль ЛАДА ГРАНТА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B674C1">
            <w:pPr>
              <w:pStyle w:val="1CStyle15"/>
            </w:pPr>
            <w:r>
              <w:t>573 930,06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B674C1">
            <w:pPr>
              <w:pStyle w:val="1CStyle8"/>
              <w:jc w:val="left"/>
            </w:pPr>
            <w:r>
              <w:t>-</w:t>
            </w:r>
          </w:p>
        </w:tc>
      </w:tr>
      <w:tr w:rsidR="00C76F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B674C1">
            <w:pPr>
              <w:pStyle w:val="1CStyle6"/>
            </w:pPr>
            <w:r>
              <w:t>17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B674C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C76F2A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B674C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C76F2A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C76F2A">
            <w:pPr>
              <w:pStyle w:val="1CStyle11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C76F2A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B674C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B674C1">
            <w:pPr>
              <w:pStyle w:val="1CStyle13"/>
            </w:pPr>
            <w:r>
              <w:t>1 169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B674C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B674C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B674C1">
            <w:pPr>
              <w:pStyle w:val="1CStyle15"/>
            </w:pPr>
            <w:r>
              <w:t>541 773,82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B674C1">
            <w:pPr>
              <w:pStyle w:val="1CStyle8"/>
              <w:jc w:val="left"/>
            </w:pPr>
            <w:r>
              <w:t>-</w:t>
            </w:r>
          </w:p>
        </w:tc>
      </w:tr>
      <w:tr w:rsidR="00C76F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B674C1">
            <w:pPr>
              <w:pStyle w:val="1CStyle6"/>
            </w:pPr>
            <w:r>
              <w:t>17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B674C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C76F2A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B674C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C76F2A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C76F2A">
            <w:pPr>
              <w:pStyle w:val="1CStyle11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C76F2A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B674C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B674C1">
            <w:pPr>
              <w:pStyle w:val="1CStyle13"/>
            </w:pPr>
            <w:r>
              <w:t>103,6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B674C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B674C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B674C1">
            <w:pPr>
              <w:pStyle w:val="1CStyle15"/>
            </w:pPr>
            <w:r>
              <w:t>541 773,82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B674C1">
            <w:pPr>
              <w:pStyle w:val="1CStyle8"/>
              <w:jc w:val="left"/>
            </w:pPr>
            <w:r>
              <w:t>-</w:t>
            </w:r>
          </w:p>
        </w:tc>
      </w:tr>
      <w:tr w:rsidR="00C76F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B674C1">
            <w:pPr>
              <w:pStyle w:val="1CStyle6"/>
            </w:pPr>
            <w:r>
              <w:t>18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B674C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C76F2A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B674C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C76F2A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C76F2A">
            <w:pPr>
              <w:pStyle w:val="1CStyle11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C76F2A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B674C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B674C1">
            <w:pPr>
              <w:pStyle w:val="1CStyle13"/>
            </w:pPr>
            <w:r>
              <w:t>103,6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B674C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B674C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B674C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B674C1">
            <w:pPr>
              <w:pStyle w:val="1CStyle8"/>
              <w:jc w:val="left"/>
            </w:pPr>
            <w:r>
              <w:t>-</w:t>
            </w:r>
          </w:p>
        </w:tc>
      </w:tr>
      <w:tr w:rsidR="00C76F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B674C1">
            <w:pPr>
              <w:pStyle w:val="1CStyle6"/>
            </w:pPr>
            <w:r>
              <w:t>18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B674C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C76F2A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B674C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C76F2A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C76F2A">
            <w:pPr>
              <w:pStyle w:val="1CStyle11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C76F2A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B674C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B674C1">
            <w:pPr>
              <w:pStyle w:val="1CStyle13"/>
            </w:pPr>
            <w:r>
              <w:t>1 169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B674C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B674C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B674C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76F2A" w:rsidRDefault="00B674C1">
            <w:pPr>
              <w:pStyle w:val="1CStyle8"/>
              <w:jc w:val="left"/>
            </w:pPr>
            <w:r>
              <w:t>-</w:t>
            </w:r>
          </w:p>
        </w:tc>
      </w:tr>
      <w:tr w:rsidR="00C76F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C76F2A" w:rsidRDefault="00C76F2A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C76F2A" w:rsidRDefault="00C76F2A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C76F2A" w:rsidRDefault="00C76F2A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C76F2A" w:rsidRDefault="00C76F2A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C76F2A" w:rsidRDefault="00C76F2A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C76F2A" w:rsidRDefault="00C76F2A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C76F2A" w:rsidRDefault="00C76F2A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C76F2A" w:rsidRDefault="00C76F2A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C76F2A" w:rsidRDefault="00C76F2A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C76F2A" w:rsidRDefault="00C76F2A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C76F2A" w:rsidRDefault="00C76F2A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C76F2A" w:rsidRDefault="00C76F2A"/>
        </w:tc>
        <w:tc>
          <w:tcPr>
            <w:tcW w:w="80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C76F2A" w:rsidRDefault="00C76F2A"/>
        </w:tc>
        <w:tc>
          <w:tcPr>
            <w:tcW w:w="107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C76F2A" w:rsidRDefault="00C76F2A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C76F2A" w:rsidRDefault="00C76F2A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C76F2A" w:rsidRDefault="00C76F2A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C76F2A" w:rsidRDefault="00C76F2A"/>
        </w:tc>
      </w:tr>
      <w:tr w:rsidR="00C76F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C76F2A" w:rsidRDefault="00C76F2A"/>
        </w:tc>
        <w:tc>
          <w:tcPr>
            <w:tcW w:w="945" w:type="dxa"/>
            <w:shd w:val="clear" w:color="FFFFFF" w:fill="auto"/>
            <w:vAlign w:val="bottom"/>
          </w:tcPr>
          <w:p w:rsidR="00C76F2A" w:rsidRDefault="00C76F2A"/>
        </w:tc>
        <w:tc>
          <w:tcPr>
            <w:tcW w:w="814" w:type="dxa"/>
            <w:shd w:val="clear" w:color="FFFFFF" w:fill="auto"/>
            <w:vAlign w:val="bottom"/>
          </w:tcPr>
          <w:p w:rsidR="00C76F2A" w:rsidRDefault="00C76F2A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C76F2A" w:rsidRDefault="00C76F2A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C76F2A" w:rsidRDefault="00C76F2A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C76F2A" w:rsidRDefault="00C76F2A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C76F2A" w:rsidRDefault="00C76F2A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C76F2A" w:rsidRDefault="00C76F2A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C76F2A" w:rsidRDefault="00C76F2A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C76F2A" w:rsidRDefault="00C76F2A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C76F2A" w:rsidRDefault="00C76F2A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C76F2A" w:rsidRDefault="00C76F2A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C76F2A" w:rsidRDefault="00C76F2A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C76F2A" w:rsidRDefault="00C76F2A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C76F2A" w:rsidRDefault="00C76F2A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C76F2A" w:rsidRDefault="00C76F2A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C76F2A" w:rsidRDefault="00C76F2A">
            <w:pPr>
              <w:jc w:val="center"/>
            </w:pPr>
          </w:p>
        </w:tc>
      </w:tr>
      <w:tr w:rsidR="00C76F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shd w:val="clear" w:color="FFFFFF" w:fill="auto"/>
            <w:vAlign w:val="bottom"/>
          </w:tcPr>
          <w:p w:rsidR="00C76F2A" w:rsidRDefault="00C76F2A"/>
        </w:tc>
        <w:tc>
          <w:tcPr>
            <w:tcW w:w="15841" w:type="dxa"/>
            <w:gridSpan w:val="17"/>
            <w:shd w:val="clear" w:color="FFFFFF" w:fill="auto"/>
            <w:vAlign w:val="bottom"/>
          </w:tcPr>
          <w:p w:rsidR="00C76F2A" w:rsidRDefault="00B674C1">
            <w:pPr>
              <w:pStyle w:val="1CStyle18"/>
            </w:pPr>
            <w:r>
              <w:t>Прим. * сведения об источниках получения</w:t>
            </w:r>
            <w:r>
              <w:t xml:space="preserve">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</w:t>
            </w:r>
            <w:r>
              <w:t xml:space="preserve">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</w:t>
            </w:r>
            <w:r>
              <w:t>супруги (супруга) за три последних года, предшествующих отчетному периоду</w:t>
            </w:r>
          </w:p>
        </w:tc>
      </w:tr>
    </w:tbl>
    <w:p w:rsidR="00B674C1" w:rsidRDefault="00B674C1"/>
    <w:sectPr w:rsidR="00B674C1" w:rsidSect="00EB7621">
      <w:pgSz w:w="16838" w:h="11906" w:orient="landscape"/>
      <w:pgMar w:top="1701" w:right="1134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76F2A"/>
    <w:rsid w:val="00B674C1"/>
    <w:rsid w:val="00C76F2A"/>
    <w:rsid w:val="00EB7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831337-893B-44F5-BF30-686117DDC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CStyle-1">
    <w:name w:val="1CStyle-1"/>
    <w:pPr>
      <w:jc w:val="center"/>
    </w:pPr>
    <w:rPr>
      <w:rFonts w:ascii="Arial" w:hAnsi="Arial"/>
      <w:b/>
      <w:sz w:val="24"/>
    </w:rPr>
  </w:style>
  <w:style w:type="paragraph" w:customStyle="1" w:styleId="1CStyle18">
    <w:name w:val="1CStyle18"/>
    <w:pPr>
      <w:jc w:val="both"/>
    </w:pPr>
  </w:style>
  <w:style w:type="paragraph" w:customStyle="1" w:styleId="1CStyle0">
    <w:name w:val="1CStyle0"/>
    <w:pPr>
      <w:jc w:val="center"/>
    </w:pPr>
    <w:rPr>
      <w:rFonts w:ascii="Arial" w:hAnsi="Arial"/>
      <w:b/>
      <w:sz w:val="24"/>
    </w:rPr>
  </w:style>
  <w:style w:type="paragraph" w:customStyle="1" w:styleId="1CStyle11">
    <w:name w:val="1CStyle11"/>
    <w:pPr>
      <w:jc w:val="center"/>
    </w:pPr>
  </w:style>
  <w:style w:type="paragraph" w:customStyle="1" w:styleId="1CStyle8">
    <w:name w:val="1CStyle8"/>
    <w:pPr>
      <w:jc w:val="center"/>
    </w:pPr>
  </w:style>
  <w:style w:type="paragraph" w:customStyle="1" w:styleId="1CStyle7">
    <w:name w:val="1CStyle7"/>
    <w:pPr>
      <w:jc w:val="center"/>
    </w:pPr>
  </w:style>
  <w:style w:type="paragraph" w:customStyle="1" w:styleId="1CStyle9">
    <w:name w:val="1CStyle9"/>
    <w:pPr>
      <w:jc w:val="center"/>
    </w:pPr>
  </w:style>
  <w:style w:type="paragraph" w:customStyle="1" w:styleId="1CStyle17">
    <w:name w:val="1CStyle17"/>
    <w:pPr>
      <w:jc w:val="center"/>
    </w:pPr>
  </w:style>
  <w:style w:type="paragraph" w:customStyle="1" w:styleId="1CStyle12">
    <w:name w:val="1CStyle12"/>
    <w:pPr>
      <w:jc w:val="center"/>
    </w:pPr>
  </w:style>
  <w:style w:type="paragraph" w:customStyle="1" w:styleId="1CStyle14">
    <w:name w:val="1CStyle14"/>
    <w:pPr>
      <w:jc w:val="center"/>
    </w:pPr>
  </w:style>
  <w:style w:type="paragraph" w:customStyle="1" w:styleId="1CStyle10">
    <w:name w:val="1CStyle10"/>
    <w:pPr>
      <w:jc w:val="center"/>
    </w:pPr>
  </w:style>
  <w:style w:type="paragraph" w:customStyle="1" w:styleId="1CStyle5">
    <w:name w:val="1CStyle5"/>
    <w:pPr>
      <w:jc w:val="center"/>
    </w:pPr>
  </w:style>
  <w:style w:type="paragraph" w:customStyle="1" w:styleId="1CStyle16">
    <w:name w:val="1CStyle16"/>
    <w:pPr>
      <w:jc w:val="right"/>
    </w:pPr>
  </w:style>
  <w:style w:type="paragraph" w:customStyle="1" w:styleId="1CStyle2">
    <w:name w:val="1CStyle2"/>
    <w:pPr>
      <w:jc w:val="center"/>
    </w:pPr>
  </w:style>
  <w:style w:type="paragraph" w:customStyle="1" w:styleId="1CStyle6">
    <w:name w:val="1CStyle6"/>
    <w:pPr>
      <w:jc w:val="right"/>
    </w:pPr>
  </w:style>
  <w:style w:type="paragraph" w:customStyle="1" w:styleId="1CStyle1">
    <w:name w:val="1CStyle1"/>
    <w:pPr>
      <w:jc w:val="center"/>
    </w:pPr>
  </w:style>
  <w:style w:type="paragraph" w:customStyle="1" w:styleId="1CStyle13">
    <w:name w:val="1CStyle13"/>
    <w:pPr>
      <w:jc w:val="right"/>
    </w:pPr>
  </w:style>
  <w:style w:type="paragraph" w:customStyle="1" w:styleId="1CStyle4">
    <w:name w:val="1CStyle4"/>
    <w:pPr>
      <w:jc w:val="center"/>
    </w:pPr>
  </w:style>
  <w:style w:type="paragraph" w:customStyle="1" w:styleId="1CStyle3">
    <w:name w:val="1CStyle3"/>
    <w:pPr>
      <w:jc w:val="center"/>
    </w:pPr>
  </w:style>
  <w:style w:type="paragraph" w:customStyle="1" w:styleId="1CStyle15">
    <w:name w:val="1CStyle15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1143</Words>
  <Characters>6519</Characters>
  <Application>Microsoft Office Word</Application>
  <DocSecurity>0</DocSecurity>
  <Lines>54</Lines>
  <Paragraphs>15</Paragraphs>
  <ScaleCrop>false</ScaleCrop>
  <Company/>
  <LinksUpToDate>false</LinksUpToDate>
  <CharactersWithSpaces>7647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it</cp:lastModifiedBy>
  <cp:revision>3</cp:revision>
  <dcterms:created xsi:type="dcterms:W3CDTF">2019-05-03T07:11:00Z</dcterms:created>
  <dcterms:modified xsi:type="dcterms:W3CDTF">2019-05-03T07:12:00Z</dcterms:modified>
</cp:coreProperties>
</file>